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26BE9">
      <w:pPr>
        <w:spacing w:after="0" w:line="240" w:lineRule="auto"/>
        <w:jc w:val="right"/>
        <w:rPr>
          <w:rFonts w:ascii="Times New Roman" w:hAnsi="Times New Roman" w:eastAsia="MS Mincho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MS Mincho" w:cs="Times New Roman"/>
          <w:b/>
          <w:sz w:val="20"/>
          <w:szCs w:val="20"/>
          <w:lang w:eastAsia="ru-RU"/>
        </w:rPr>
        <w:t xml:space="preserve">Приложение №2 к Договору </w:t>
      </w:r>
    </w:p>
    <w:p w14:paraId="7EDA86F8">
      <w:pPr>
        <w:spacing w:after="0" w:line="240" w:lineRule="auto"/>
        <w:ind w:left="6521"/>
        <w:jc w:val="right"/>
        <w:rPr>
          <w:rFonts w:ascii="Times New Roman" w:hAnsi="Times New Roman" w:eastAsia="MS Mincho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MS Mincho" w:cs="Times New Roman"/>
          <w:b/>
          <w:sz w:val="20"/>
          <w:szCs w:val="20"/>
          <w:lang w:eastAsia="ru-RU"/>
        </w:rPr>
        <w:t>оказания юридических услуг</w:t>
      </w:r>
    </w:p>
    <w:p w14:paraId="5E0BA610">
      <w:pPr>
        <w:spacing w:line="240" w:lineRule="auto"/>
        <w:jc w:val="right"/>
      </w:pPr>
      <w:r>
        <w:rPr>
          <w:rFonts w:ascii="Times New Roman" w:hAnsi="Times New Roman" w:eastAsia="MS Mincho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№</w:t>
      </w:r>
      <w:r>
        <w:rPr>
          <w:rFonts w:hint="default" w:ascii="Times New Roman" w:hAnsi="Times New Roman" w:eastAsia="MS Mincho" w:cs="Times New Roman"/>
          <w:b/>
          <w:sz w:val="20"/>
          <w:szCs w:val="20"/>
          <w:lang w:val="en-US" w:eastAsia="ru-RU"/>
        </w:rPr>
        <w:t xml:space="preserve">           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 w:eastAsia="MS Mincho" w:cs="Times New Roman"/>
          <w:b/>
          <w:sz w:val="20"/>
          <w:szCs w:val="20"/>
          <w:lang w:eastAsia="ru-RU"/>
        </w:rPr>
        <w:t>от «</w:t>
      </w:r>
      <w:r>
        <w:rPr>
          <w:rFonts w:hint="default" w:ascii="Times New Roman" w:hAnsi="Times New Roman" w:eastAsia="MS Mincho" w:cs="Times New Roman"/>
          <w:b/>
          <w:sz w:val="20"/>
          <w:szCs w:val="20"/>
          <w:lang w:val="en-US" w:eastAsia="ru-RU"/>
        </w:rPr>
        <w:t xml:space="preserve"> </w:t>
      </w:r>
      <w:r>
        <w:rPr>
          <w:rFonts w:ascii="Times New Roman" w:hAnsi="Times New Roman" w:eastAsia="MS Mincho" w:cs="Times New Roman"/>
          <w:b/>
          <w:sz w:val="20"/>
          <w:szCs w:val="20"/>
          <w:lang w:eastAsia="ru-RU"/>
        </w:rPr>
        <w:t xml:space="preserve">» </w:t>
      </w:r>
      <w:r>
        <w:rPr>
          <w:rFonts w:hint="default" w:ascii="Times New Roman" w:hAnsi="Times New Roman" w:eastAsia="MS Mincho" w:cs="Times New Roman"/>
          <w:b/>
          <w:sz w:val="20"/>
          <w:szCs w:val="20"/>
          <w:lang w:val="en-US" w:eastAsia="ru-RU"/>
        </w:rPr>
        <w:t xml:space="preserve">             </w:t>
      </w:r>
      <w:r>
        <w:rPr>
          <w:rFonts w:ascii="Times New Roman" w:hAnsi="Times New Roman" w:eastAsia="MS Mincho" w:cs="Times New Roman"/>
          <w:b/>
          <w:sz w:val="20"/>
          <w:szCs w:val="20"/>
          <w:lang w:eastAsia="ru-RU"/>
        </w:rPr>
        <w:t>2024г.</w:t>
      </w:r>
    </w:p>
    <w:p w14:paraId="6BCF226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D370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D9FC1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3BC95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14:paraId="07ED74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оказания юридических услуг</w:t>
      </w:r>
    </w:p>
    <w:p w14:paraId="504316D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CD99A0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г.</w:t>
      </w: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Челябинск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«___» ______20___г.</w:t>
      </w:r>
    </w:p>
    <w:p w14:paraId="715440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1E93FFE8">
      <w:pPr>
        <w:pStyle w:val="15"/>
        <w:spacing w:line="240" w:lineRule="auto"/>
        <w:ind w:left="-567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014EC8EF">
      <w:pPr>
        <w:spacing w:line="240" w:lineRule="auto"/>
        <w:jc w:val="both"/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      ООО «Аргумент», в лице директора Унгуряна А.С., действующего на основании Устава, </w:t>
      </w:r>
      <w:bookmarkStart w:id="0" w:name="_Hlk506821352"/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доверившего свои полномочия Казачковой Ю.В. по доверенности </w:t>
      </w:r>
      <w:bookmarkEnd w:id="0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zh-CN"/>
        </w:rPr>
        <w:t>№ 74 АА 5277831 от «10» марта 2021 г.,</w:t>
      </w:r>
      <w:r>
        <w:rPr>
          <w:rFonts w:ascii="Times New Roman" w:hAnsi="Times New Roman" w:cs="Times New Roman"/>
          <w:sz w:val="24"/>
          <w:szCs w:val="24"/>
        </w:rPr>
        <w:t xml:space="preserve"> и гражданин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............</w:t>
      </w:r>
      <w:r>
        <w:rPr>
          <w:rFonts w:ascii="Times New Roman" w:hAnsi="Times New Roman" w:cs="Times New Roman"/>
          <w:sz w:val="24"/>
          <w:szCs w:val="24"/>
        </w:rPr>
        <w:t xml:space="preserve">   от своего имени, именуемый далее «Доверитель», с другой стороны, а вместе именуемые Стороны, составили и подписали настоящий Акт к Договору оказания юридических услуг:</w:t>
      </w:r>
    </w:p>
    <w:p w14:paraId="21E1BF94">
      <w:pPr>
        <w:pStyle w:val="1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данным Договором Поверенный (исполнитель) осуществлял регулярные устные и письменные консультации по юридическим вопросам Доверителя в виде сформированного комплекса услуг. </w:t>
      </w:r>
    </w:p>
    <w:p w14:paraId="37668F41">
      <w:pPr>
        <w:pStyle w:val="1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Услуги, предусмотренные Договором оказаны Поверенным (исполнителем) своевременно, качественно и в полном объеме.</w:t>
      </w:r>
    </w:p>
    <w:p w14:paraId="5C32F223">
      <w:pPr>
        <w:pStyle w:val="1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финансовых и иных претензий друг к другу не имеют.</w:t>
      </w:r>
    </w:p>
    <w:p w14:paraId="335A10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Акт составлен в двух экземплярах, имеющих одинаковую юридическую силу, по одному для каждой из сторон.</w:t>
      </w:r>
    </w:p>
    <w:p w14:paraId="668901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C351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9923" w:type="dxa"/>
        <w:tblInd w:w="-5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ayout w:type="autofit"/>
        <w:tblCellMar>
          <w:top w:w="0" w:type="dxa"/>
          <w:left w:w="-5" w:type="dxa"/>
          <w:bottom w:w="0" w:type="dxa"/>
          <w:right w:w="108" w:type="dxa"/>
        </w:tblCellMar>
      </w:tblPr>
      <w:tblGrid>
        <w:gridCol w:w="4830"/>
        <w:gridCol w:w="5093"/>
      </w:tblGrid>
      <w:tr w14:paraId="71E094AD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-5" w:type="dxa"/>
            <w:bottom w:w="0" w:type="dxa"/>
            <w:right w:w="108" w:type="dxa"/>
          </w:tblCellMar>
        </w:tblPrEx>
        <w:tc>
          <w:tcPr>
            <w:tcW w:w="483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-5" w:type="dxa"/>
            </w:tcMar>
          </w:tcPr>
          <w:p w14:paraId="74F0F7E1">
            <w:pPr>
              <w:spacing w:after="0" w:line="240" w:lineRule="auto"/>
              <w:jc w:val="center"/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  <w:t>Поверенный</w:t>
            </w:r>
          </w:p>
        </w:tc>
        <w:tc>
          <w:tcPr>
            <w:tcW w:w="509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-5" w:type="dxa"/>
            </w:tcMar>
          </w:tcPr>
          <w:p w14:paraId="720C4F28">
            <w:pPr>
              <w:spacing w:after="0" w:line="240" w:lineRule="auto"/>
              <w:jc w:val="center"/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  <w:t>Доверитель</w:t>
            </w:r>
          </w:p>
        </w:tc>
      </w:tr>
      <w:tr w14:paraId="30FA2A0C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-5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483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-5" w:type="dxa"/>
            </w:tcMar>
          </w:tcPr>
          <w:p w14:paraId="4D1DFD1E">
            <w:pPr>
              <w:spacing w:after="0" w:line="240" w:lineRule="auto"/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</w:pPr>
          </w:p>
          <w:p w14:paraId="4C7AEB18">
            <w:pPr>
              <w:spacing w:after="0" w:line="240" w:lineRule="auto"/>
            </w:pPr>
            <w:r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  <w:t xml:space="preserve">                  </w:t>
            </w:r>
          </w:p>
          <w:p w14:paraId="781D22BE">
            <w:pPr>
              <w:spacing w:after="0" w:line="240" w:lineRule="auto"/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</w:pPr>
          </w:p>
          <w:p w14:paraId="083C282F">
            <w:pPr>
              <w:spacing w:after="0" w:line="240" w:lineRule="auto"/>
              <w:jc w:val="right"/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  <w:t xml:space="preserve">     (</w:t>
            </w: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ru-RU"/>
              </w:rPr>
              <w:t xml:space="preserve"> Казачкова Ю.В</w:t>
            </w:r>
            <w:r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09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-5" w:type="dxa"/>
            </w:tcMar>
          </w:tcPr>
          <w:p w14:paraId="1692F680">
            <w:pPr>
              <w:spacing w:after="0" w:line="240" w:lineRule="auto"/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</w:pPr>
          </w:p>
          <w:p w14:paraId="3E4516B1">
            <w:pPr>
              <w:spacing w:after="0" w:line="240" w:lineRule="auto"/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</w:pPr>
          </w:p>
          <w:p w14:paraId="20A11925">
            <w:pPr>
              <w:spacing w:after="0" w:line="240" w:lineRule="auto"/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</w:pPr>
          </w:p>
          <w:p w14:paraId="6CB2F1AB">
            <w:pPr>
              <w:spacing w:after="0" w:line="240" w:lineRule="auto"/>
              <w:jc w:val="right"/>
            </w:pPr>
            <w:r>
              <w:rPr>
                <w:rFonts w:ascii="Times New Roman" w:hAnsi="Times New Roman" w:eastAsia="MS Mincho" w:cs="Times New Roman"/>
                <w:sz w:val="24"/>
                <w:szCs w:val="24"/>
                <w:lang w:eastAsia="ru-RU"/>
              </w:rPr>
              <w:t xml:space="preserve">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           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F2E2994">
      <w:pPr>
        <w:spacing w:after="0" w:line="240" w:lineRule="auto"/>
        <w:rPr>
          <w:rFonts w:ascii="Cambria" w:hAnsi="Cambria" w:eastAsia="MS Mincho" w:cs="Times New Roman"/>
          <w:sz w:val="24"/>
          <w:szCs w:val="24"/>
          <w:lang w:eastAsia="ru-RU"/>
        </w:rPr>
      </w:pPr>
    </w:p>
    <w:p w14:paraId="32FF3D1D">
      <w:pPr>
        <w:spacing w:after="0" w:line="240" w:lineRule="auto"/>
        <w:rPr>
          <w:rFonts w:ascii="Cambria" w:hAnsi="Cambria" w:eastAsia="MS Mincho" w:cs="Times New Roman"/>
          <w:sz w:val="24"/>
          <w:szCs w:val="24"/>
          <w:lang w:eastAsia="ru-RU"/>
        </w:rPr>
      </w:pPr>
    </w:p>
    <w:p w14:paraId="6703CFBC">
      <w:pPr>
        <w:spacing w:after="0" w:line="240" w:lineRule="auto"/>
        <w:rPr>
          <w:rFonts w:ascii="Cambria" w:hAnsi="Cambria" w:eastAsia="MS Mincho" w:cs="Times New Roman"/>
          <w:sz w:val="24"/>
          <w:szCs w:val="24"/>
          <w:lang w:eastAsia="ru-RU"/>
        </w:rPr>
      </w:pPr>
    </w:p>
    <w:p w14:paraId="0D28136B">
      <w:pPr>
        <w:spacing w:after="0" w:line="240" w:lineRule="auto"/>
        <w:rPr>
          <w:rFonts w:ascii="Cambria" w:hAnsi="Cambria" w:eastAsia="MS Mincho" w:cs="Times New Roman"/>
          <w:sz w:val="24"/>
          <w:szCs w:val="24"/>
          <w:lang w:eastAsia="ru-RU"/>
        </w:rPr>
      </w:pPr>
    </w:p>
    <w:p w14:paraId="5B5056A6">
      <w:pPr>
        <w:spacing w:after="0" w:line="240" w:lineRule="auto"/>
      </w:pPr>
    </w:p>
    <w:sectPr>
      <w:pgSz w:w="11906" w:h="16838"/>
      <w:pgMar w:top="851" w:right="851" w:bottom="851" w:left="1134" w:header="0" w:footer="0" w:gutter="0"/>
      <w:cols w:space="720" w:num="1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Liberation Sans">
    <w:altName w:val="Arial"/>
    <w:panose1 w:val="00000000000000000000"/>
    <w:charset w:val="CC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543DF2"/>
    <w:multiLevelType w:val="multilevel"/>
    <w:tmpl w:val="55543DF2"/>
    <w:lvl w:ilvl="0" w:tentative="0">
      <w:start w:val="1"/>
      <w:numFmt w:val="decimal"/>
      <w:lvlText w:val="%1."/>
      <w:lvlJc w:val="left"/>
      <w:pPr>
        <w:ind w:left="975" w:hanging="375"/>
      </w:pPr>
    </w:lvl>
    <w:lvl w:ilvl="1" w:tentative="0">
      <w:start w:val="1"/>
      <w:numFmt w:val="lowerLetter"/>
      <w:lvlText w:val="%2."/>
      <w:lvlJc w:val="left"/>
      <w:pPr>
        <w:ind w:left="1680" w:hanging="360"/>
      </w:pPr>
    </w:lvl>
    <w:lvl w:ilvl="2" w:tentative="0">
      <w:start w:val="1"/>
      <w:numFmt w:val="lowerRoman"/>
      <w:lvlText w:val="%3."/>
      <w:lvlJc w:val="right"/>
      <w:pPr>
        <w:ind w:left="2400" w:hanging="180"/>
      </w:pPr>
    </w:lvl>
    <w:lvl w:ilvl="3" w:tentative="0">
      <w:start w:val="1"/>
      <w:numFmt w:val="decimal"/>
      <w:lvlText w:val="%4."/>
      <w:lvlJc w:val="left"/>
      <w:pPr>
        <w:ind w:left="3120" w:hanging="360"/>
      </w:pPr>
    </w:lvl>
    <w:lvl w:ilvl="4" w:tentative="0">
      <w:start w:val="1"/>
      <w:numFmt w:val="lowerLetter"/>
      <w:lvlText w:val="%5."/>
      <w:lvlJc w:val="left"/>
      <w:pPr>
        <w:ind w:left="3840" w:hanging="360"/>
      </w:pPr>
    </w:lvl>
    <w:lvl w:ilvl="5" w:tentative="0">
      <w:start w:val="1"/>
      <w:numFmt w:val="lowerRoman"/>
      <w:lvlText w:val="%6."/>
      <w:lvlJc w:val="right"/>
      <w:pPr>
        <w:ind w:left="4560" w:hanging="180"/>
      </w:pPr>
    </w:lvl>
    <w:lvl w:ilvl="6" w:tentative="0">
      <w:start w:val="1"/>
      <w:numFmt w:val="decimal"/>
      <w:lvlText w:val="%7."/>
      <w:lvlJc w:val="left"/>
      <w:pPr>
        <w:ind w:left="5280" w:hanging="360"/>
      </w:pPr>
    </w:lvl>
    <w:lvl w:ilvl="7" w:tentative="0">
      <w:start w:val="1"/>
      <w:numFmt w:val="lowerLetter"/>
      <w:lvlText w:val="%8."/>
      <w:lvlJc w:val="left"/>
      <w:pPr>
        <w:ind w:left="6000" w:hanging="360"/>
      </w:pPr>
    </w:lvl>
    <w:lvl w:ilvl="8" w:tentative="0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B2DE2"/>
    <w:rsid w:val="000434FD"/>
    <w:rsid w:val="00092C37"/>
    <w:rsid w:val="00121F15"/>
    <w:rsid w:val="001505B2"/>
    <w:rsid w:val="001565BC"/>
    <w:rsid w:val="001A63BF"/>
    <w:rsid w:val="001B1637"/>
    <w:rsid w:val="001F2102"/>
    <w:rsid w:val="0020314A"/>
    <w:rsid w:val="002464E9"/>
    <w:rsid w:val="0029388E"/>
    <w:rsid w:val="002C3AE7"/>
    <w:rsid w:val="00335A77"/>
    <w:rsid w:val="0037406E"/>
    <w:rsid w:val="00380BE6"/>
    <w:rsid w:val="003A597E"/>
    <w:rsid w:val="003E2453"/>
    <w:rsid w:val="003E5820"/>
    <w:rsid w:val="003F6053"/>
    <w:rsid w:val="0046462C"/>
    <w:rsid w:val="00495B1D"/>
    <w:rsid w:val="00497FBF"/>
    <w:rsid w:val="00510C6D"/>
    <w:rsid w:val="00533C61"/>
    <w:rsid w:val="0054138C"/>
    <w:rsid w:val="005A0ED2"/>
    <w:rsid w:val="005A3F68"/>
    <w:rsid w:val="006159BC"/>
    <w:rsid w:val="006A5D2E"/>
    <w:rsid w:val="006C64E3"/>
    <w:rsid w:val="006F5294"/>
    <w:rsid w:val="0071476C"/>
    <w:rsid w:val="0073075A"/>
    <w:rsid w:val="0075603C"/>
    <w:rsid w:val="00761CC2"/>
    <w:rsid w:val="007E6D9C"/>
    <w:rsid w:val="0082501A"/>
    <w:rsid w:val="00837A4B"/>
    <w:rsid w:val="00841F9A"/>
    <w:rsid w:val="00865574"/>
    <w:rsid w:val="009102C8"/>
    <w:rsid w:val="0091725C"/>
    <w:rsid w:val="00933076"/>
    <w:rsid w:val="009547F9"/>
    <w:rsid w:val="009E0DBF"/>
    <w:rsid w:val="009F5F2D"/>
    <w:rsid w:val="00A203CA"/>
    <w:rsid w:val="00A376A6"/>
    <w:rsid w:val="00A9408F"/>
    <w:rsid w:val="00AA6FF6"/>
    <w:rsid w:val="00AC3F51"/>
    <w:rsid w:val="00AC55EC"/>
    <w:rsid w:val="00B10DE2"/>
    <w:rsid w:val="00B40570"/>
    <w:rsid w:val="00BB2DE2"/>
    <w:rsid w:val="00BC554F"/>
    <w:rsid w:val="00BF2029"/>
    <w:rsid w:val="00C420DB"/>
    <w:rsid w:val="00C86A1B"/>
    <w:rsid w:val="00CB3F2E"/>
    <w:rsid w:val="00D0336A"/>
    <w:rsid w:val="00D34FDD"/>
    <w:rsid w:val="00D80622"/>
    <w:rsid w:val="00D943C3"/>
    <w:rsid w:val="00DC0646"/>
    <w:rsid w:val="00DF262F"/>
    <w:rsid w:val="00E14ACB"/>
    <w:rsid w:val="00E210CC"/>
    <w:rsid w:val="00E2162A"/>
    <w:rsid w:val="00E7211B"/>
    <w:rsid w:val="00E902F5"/>
    <w:rsid w:val="00EB1143"/>
    <w:rsid w:val="00EC2DE6"/>
    <w:rsid w:val="00EE5678"/>
    <w:rsid w:val="00F43075"/>
    <w:rsid w:val="00F57421"/>
    <w:rsid w:val="00F61E2B"/>
    <w:rsid w:val="00FA5EAD"/>
    <w:rsid w:val="00FA70B7"/>
    <w:rsid w:val="2BB52400"/>
    <w:rsid w:val="2CDE7E59"/>
    <w:rsid w:val="37D37BDB"/>
    <w:rsid w:val="3A80717E"/>
    <w:rsid w:val="5233335E"/>
    <w:rsid w:val="551B6287"/>
    <w:rsid w:val="5832241E"/>
    <w:rsid w:val="629D2DF2"/>
    <w:rsid w:val="62E76169"/>
    <w:rsid w:val="64410E58"/>
    <w:rsid w:val="7B1F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theme="minorBidi"/>
      <w:color w:val="00000A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6">
    <w:name w:val="Body Text"/>
    <w:basedOn w:val="1"/>
    <w:qFormat/>
    <w:uiPriority w:val="0"/>
    <w:pPr>
      <w:spacing w:after="140" w:line="288" w:lineRule="auto"/>
    </w:pPr>
  </w:style>
  <w:style w:type="paragraph" w:styleId="7">
    <w:name w:val="index heading"/>
    <w:basedOn w:val="1"/>
    <w:qFormat/>
    <w:uiPriority w:val="0"/>
    <w:pPr>
      <w:suppressLineNumbers/>
    </w:pPr>
    <w:rPr>
      <w:rFonts w:cs="Mangal"/>
    </w:rPr>
  </w:style>
  <w:style w:type="paragraph" w:styleId="8">
    <w:name w:val="Title"/>
    <w:basedOn w:val="1"/>
    <w:next w:val="6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9">
    <w:name w:val="footer"/>
    <w:basedOn w:val="1"/>
    <w:qFormat/>
    <w:uiPriority w:val="0"/>
    <w:pPr>
      <w:tabs>
        <w:tab w:val="center" w:pos="4677"/>
        <w:tab w:val="right" w:pos="9355"/>
      </w:tabs>
      <w:suppressAutoHyphens/>
      <w:spacing w:after="200" w:line="276" w:lineRule="auto"/>
    </w:pPr>
    <w:rPr>
      <w:rFonts w:eastAsia="Times New Roman" w:cs="Calibri"/>
      <w:lang w:eastAsia="zh-CN"/>
    </w:rPr>
  </w:style>
  <w:style w:type="paragraph" w:styleId="10">
    <w:name w:val="List"/>
    <w:basedOn w:val="6"/>
    <w:qFormat/>
    <w:uiPriority w:val="0"/>
    <w:rPr>
      <w:rFonts w:cs="Mangal"/>
    </w:rPr>
  </w:style>
  <w:style w:type="table" w:styleId="11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Нижний колонтитул Знак"/>
    <w:basedOn w:val="2"/>
    <w:qFormat/>
    <w:uiPriority w:val="0"/>
    <w:rPr>
      <w:rFonts w:ascii="Calibri" w:hAnsi="Calibri" w:eastAsia="Times New Roman" w:cs="Calibri"/>
      <w:lang w:eastAsia="zh-CN"/>
    </w:rPr>
  </w:style>
  <w:style w:type="character" w:customStyle="1" w:styleId="13">
    <w:name w:val="Текст выноски Знак"/>
    <w:basedOn w:val="2"/>
    <w:semiHidden/>
    <w:qFormat/>
    <w:uiPriority w:val="99"/>
    <w:rPr>
      <w:rFonts w:ascii="Segoe UI" w:hAnsi="Segoe UI" w:cs="Segoe UI"/>
      <w:sz w:val="18"/>
      <w:szCs w:val="18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paragraph" w:customStyle="1" w:styleId="15">
    <w:name w:val="Обычный1"/>
    <w:qFormat/>
    <w:uiPriority w:val="0"/>
    <w:pPr>
      <w:suppressAutoHyphens/>
      <w:spacing w:line="276" w:lineRule="auto"/>
      <w:jc w:val="right"/>
    </w:pPr>
    <w:rPr>
      <w:rFonts w:ascii="Arial Unicode MS" w:hAnsi="Arial Unicode MS" w:eastAsia="Arial Unicode MS" w:cs="Arial Unicode MS"/>
      <w:color w:val="000000"/>
      <w:sz w:val="22"/>
      <w:szCs w:val="22"/>
      <w:lang w:val="ru-RU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1141</Characters>
  <Lines>9</Lines>
  <Paragraphs>2</Paragraphs>
  <TotalTime>1</TotalTime>
  <ScaleCrop>false</ScaleCrop>
  <LinksUpToDate>false</LinksUpToDate>
  <CharactersWithSpaces>1339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2023-12-16T10:56:00Z</dcterms:created>
  <dc:creator>Алексей Унгурян</dc:creator>
  <cp:lastModifiedBy>Лорик</cp:lastModifiedBy>
  <cp:lastPrinted>2023-12-01T09:51:00Z</cp:lastPrinted>
  <dcterms:modified xsi:type="dcterms:W3CDTF">2024-07-22T07:35:55Z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1049-12.2.0.17153</vt:lpwstr>
  </property>
  <property fmtid="{D5CDD505-2E9C-101B-9397-08002B2CF9AE}" pid="9" name="ICV">
    <vt:lpwstr>03DA455E1E0440E888F7880427360EE0_12</vt:lpwstr>
  </property>
</Properties>
</file>